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2" w:type="dxa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5080"/>
        <w:gridCol w:w="1172"/>
        <w:gridCol w:w="1166"/>
        <w:gridCol w:w="1222"/>
      </w:tblGrid>
      <w:tr w:rsidR="00C4759F" w:rsidRPr="00C4759F" w14:paraId="33FCA747" w14:textId="77777777" w:rsidTr="00296E0E">
        <w:trPr>
          <w:trHeight w:val="403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96E732" w14:textId="77777777" w:rsidR="00C4759F" w:rsidRPr="00B5752C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ANEXO I - QUADRO DE ATIVIDADES REFERENCIAIS E CRITÉRIOS DE PONTUAÇÃO PARA FINS DE CONCESSÃO DE CARGA HORÁRIA PARA ATIVIDADES DE ENSINO.</w:t>
            </w:r>
          </w:p>
          <w:p w14:paraId="22305A15" w14:textId="77777777" w:rsidR="00C4759F" w:rsidRPr="00C4759F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Resolução n° 14, de </w:t>
            </w:r>
            <w:r w:rsidR="00B5752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29 de maio</w:t>
            </w:r>
            <w:r w:rsidRPr="00C4759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de 2020, da Congregação do Instituto de Geociências e Engenharias que "Dispõe sobre normas e procedimentos para análise de mérito, homologação, alocação de carga horária e apresentação de relatório de atividades de ensino no Instituto de Geociências e Engenharias (IGE)".</w:t>
            </w:r>
          </w:p>
        </w:tc>
      </w:tr>
      <w:tr w:rsidR="00C4759F" w:rsidRPr="00C4759F" w14:paraId="6A1FD771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A2BDA" w14:textId="77777777" w:rsidR="00B5752C" w:rsidRDefault="00B5752C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1613AF6" w14:textId="77777777" w:rsidR="00C4759F" w:rsidRPr="00B5752C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GRUPO I</w:t>
            </w:r>
          </w:p>
        </w:tc>
      </w:tr>
      <w:tr w:rsidR="00C4759F" w:rsidRPr="00C4759F" w14:paraId="20233FB7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8EF5A" w14:textId="77777777" w:rsidR="00C4759F" w:rsidRPr="00B5752C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ATIVIDADES DE QUALIFICAÇÃO</w:t>
            </w:r>
          </w:p>
        </w:tc>
      </w:tr>
      <w:tr w:rsidR="00C4759F" w:rsidRPr="00C4759F" w14:paraId="2F9D90DB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0182A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ITEM 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BBBE14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DESCRIÇÃO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77CF4C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PONTOS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872C5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QUANT.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7D971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TOTAL </w:t>
            </w:r>
          </w:p>
        </w:tc>
      </w:tr>
      <w:tr w:rsidR="00C4759F" w:rsidRPr="00C4759F" w14:paraId="71DCF894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CADC01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01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6DFEA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Doutor ou livre docente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A8EDC5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68FA1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11770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4759F" w:rsidRPr="00C4759F" w14:paraId="682EF03C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393E40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02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15FA16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Mestre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27F9DB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Cs/>
                <w:color w:val="000000"/>
                <w:lang w:eastAsia="pt-BR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A9148F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68F28" w14:textId="77777777" w:rsidR="00C4759F" w:rsidRPr="00B5752C" w:rsidRDefault="00C4759F" w:rsidP="00C4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C4759F" w:rsidRPr="00C4759F" w14:paraId="4636FA42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30DA1" w14:textId="77777777" w:rsidR="00B5752C" w:rsidRDefault="00B5752C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34EEBF8B" w14:textId="77777777" w:rsidR="00C4759F" w:rsidRPr="00B5752C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GRUPO II</w:t>
            </w:r>
            <w:r w:rsidR="001B790A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 A</w:t>
            </w:r>
          </w:p>
        </w:tc>
      </w:tr>
      <w:tr w:rsidR="00C4759F" w:rsidRPr="00C4759F" w14:paraId="0F504114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B89BF" w14:textId="77777777" w:rsidR="00C4759F" w:rsidRPr="00B5752C" w:rsidRDefault="00C4759F" w:rsidP="00C47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ATIVIDADES DE ENSINO</w:t>
            </w:r>
          </w:p>
        </w:tc>
      </w:tr>
      <w:tr w:rsidR="00C4759F" w:rsidRPr="00C4759F" w14:paraId="2E6EC1C8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DD43D5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03 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7FF243" w14:textId="77777777" w:rsidR="00C4759F" w:rsidRPr="00A17710" w:rsidRDefault="00C4759F" w:rsidP="00A17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Coordenação de atividade de ensino aprovada por agência de fomento ou financiada por outros (por atividade concluída)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7DAA70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40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006A12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F21725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59F" w:rsidRPr="00C4759F" w14:paraId="13E5525E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0CD93D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04 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F6F339" w14:textId="77777777" w:rsidR="00C4759F" w:rsidRPr="00A17710" w:rsidRDefault="00C4759F" w:rsidP="00A177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Coordenação de atividade de e</w:t>
            </w:r>
            <w:r w:rsidR="00B5752C">
              <w:rPr>
                <w:rFonts w:ascii="Times New Roman" w:hAnsi="Times New Roman" w:cs="Times New Roman"/>
                <w:color w:val="000000"/>
                <w:lang w:eastAsia="fr-FR"/>
              </w:rPr>
              <w:t xml:space="preserve">nsino registrada </w:t>
            </w:r>
            <w:r w:rsidR="00DD044E">
              <w:rPr>
                <w:rFonts w:ascii="Times New Roman" w:hAnsi="Times New Roman" w:cs="Times New Roman"/>
                <w:color w:val="000000"/>
                <w:lang w:eastAsia="fr-FR"/>
              </w:rPr>
              <w:t>n</w:t>
            </w:r>
            <w:r w:rsidR="00B5752C">
              <w:rPr>
                <w:rFonts w:ascii="Times New Roman" w:hAnsi="Times New Roman" w:cs="Times New Roman"/>
                <w:color w:val="000000"/>
                <w:lang w:eastAsia="fr-FR"/>
              </w:rPr>
              <w:t>o SISPROL</w:t>
            </w: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 xml:space="preserve"> (por atividade concluída)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DD810F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30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9AD14DD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0611CA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59F" w:rsidRPr="00C4759F" w14:paraId="5D68567A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95ADC6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05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3865AA" w14:textId="77777777" w:rsidR="00B5752C" w:rsidRPr="00A17710" w:rsidRDefault="00C4759F" w:rsidP="00B57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Membro em </w:t>
            </w: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atividade</w:t>
            </w: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 de ensino</w:t>
            </w: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 xml:space="preserve"> aprovada por agência de fomento ou financiada por outros (por atividade concluída)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0F157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57747E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1CD01B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59F" w:rsidRPr="00C4759F" w14:paraId="10232535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A68C8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06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E2267B2" w14:textId="77777777" w:rsidR="00B5752C" w:rsidRPr="00A17710" w:rsidRDefault="00C4759F" w:rsidP="00B57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Membro em </w:t>
            </w: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atividade</w:t>
            </w: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 de ensino sem financiamento</w:t>
            </w: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 xml:space="preserve"> (por atividade concluída)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F0E37E" w14:textId="77777777" w:rsidR="00C4759F" w:rsidRPr="00C4759F" w:rsidRDefault="00C4759F" w:rsidP="00B57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42BB8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1E0E9C" w14:textId="77777777" w:rsidR="00C4759F" w:rsidRPr="00C4759F" w:rsidRDefault="00C4759F" w:rsidP="00C475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43E57BC3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570E03" w14:textId="77777777" w:rsidR="001B790A" w:rsidRPr="00C4759F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07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C165ED" w14:textId="77777777" w:rsidR="001B790A" w:rsidRPr="00C4759F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Coordenação de Núcleo Docente Estruturante (por semestre)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7010F6" w14:textId="77777777" w:rsidR="001B790A" w:rsidRPr="00C4759F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477B5F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54A25C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1D32B0DA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C9C799" w14:textId="77777777" w:rsidR="001B790A" w:rsidRPr="00C4759F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08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FB17AB" w14:textId="77777777" w:rsidR="001B790A" w:rsidRPr="00C4759F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Membro de Núcleo Docente Estruturante (por semestre)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C7C1DB" w14:textId="77777777" w:rsidR="001B790A" w:rsidRPr="00C4759F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64B404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5AE5E7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1019ED4B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B75E2F" w14:textId="77777777" w:rsidR="001B790A" w:rsidRDefault="001B790A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1A4F362" w14:textId="77777777" w:rsidR="001B790A" w:rsidRPr="00B5752C" w:rsidRDefault="001B790A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GRUPO 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 xml:space="preserve"> B</w:t>
            </w:r>
          </w:p>
        </w:tc>
      </w:tr>
      <w:tr w:rsidR="001B790A" w:rsidRPr="00C4759F" w14:paraId="1A30E281" w14:textId="77777777" w:rsidTr="00296E0E">
        <w:trPr>
          <w:trHeight w:val="116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0FEEF" w14:textId="77777777" w:rsidR="001B790A" w:rsidRPr="00B5752C" w:rsidRDefault="001B790A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t>ATIVIDADES DE ENSINO</w:t>
            </w:r>
          </w:p>
        </w:tc>
      </w:tr>
      <w:tr w:rsidR="001B790A" w:rsidRPr="00C4759F" w14:paraId="0E6E156B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6E33DF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09 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C8D703" w14:textId="77777777" w:rsidR="001B790A" w:rsidRPr="00A17710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Curso/minicurso/oficina de ensino ministrado(a)</w:t>
            </w:r>
            <w:r>
              <w:rPr>
                <w:rFonts w:ascii="Times New Roman" w:hAnsi="Times New Roman" w:cs="Times New Roman"/>
                <w:color w:val="000000"/>
                <w:lang w:eastAsia="fr-FR"/>
              </w:rPr>
              <w:t xml:space="preserve"> (0,5 por hora) – até limite de 20 horas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ED8898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9E2ED3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71504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0C65651C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3870FB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10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530F20" w14:textId="77777777" w:rsidR="001B790A" w:rsidRPr="00344460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44460">
              <w:rPr>
                <w:rFonts w:ascii="Times New Roman" w:hAnsi="Times New Roman" w:cs="Times New Roman"/>
                <w:sz w:val="24"/>
                <w:szCs w:val="24"/>
              </w:rPr>
              <w:t>Participação como apresentador em conferências, palestras, mesas redondas e minicurso (a cada 5 h) – eventos a nível internacional e nacional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77EC1C" w14:textId="77777777" w:rsidR="001B790A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A9AB77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23CC68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01200B63" w14:textId="77777777" w:rsidTr="00296E0E">
        <w:trPr>
          <w:trHeight w:val="259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E4A6E9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E3F3E9" w14:textId="77777777" w:rsidR="001B790A" w:rsidRPr="00344460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</w:rPr>
            </w:pPr>
            <w:r w:rsidRPr="00344460">
              <w:rPr>
                <w:rFonts w:ascii="Times New Roman" w:hAnsi="Times New Roman" w:cs="Times New Roman"/>
                <w:sz w:val="24"/>
                <w:szCs w:val="24"/>
              </w:rPr>
              <w:t xml:space="preserve">Participação como apresentador em conferências, palestras, mesas redondas e minicurso (a cada 5 h) – eventos a nível regional e local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11257C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02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D7D8D7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6A54B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2A20A837" w14:textId="77777777" w:rsidTr="00296E0E">
        <w:trPr>
          <w:trHeight w:val="116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617FF9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12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775756" w14:textId="77777777" w:rsidR="001B790A" w:rsidRPr="00A17710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 xml:space="preserve">Organização de eventos de ensino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5E686B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D8931C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06286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004EEE93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E21149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13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BDE60E" w14:textId="77777777" w:rsidR="001B790A" w:rsidRPr="00C4759F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 xml:space="preserve">Participação em atividade de ensino, excetuando aulas ministradas, reconhecida pela </w:t>
            </w:r>
            <w:proofErr w:type="spellStart"/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Unifesspa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2F53F8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B5235D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1A918E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10E0EA29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2325C9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14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6D8C8E" w14:textId="77777777" w:rsidR="001B790A" w:rsidRPr="00A17710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C4759F">
              <w:rPr>
                <w:rFonts w:ascii="Times New Roman" w:hAnsi="Times New Roman" w:cs="Times New Roman"/>
                <w:color w:val="000000"/>
                <w:lang w:eastAsia="fr-FR"/>
              </w:rPr>
              <w:t>Orientação de alunos de graduação em projetos de e</w:t>
            </w:r>
            <w:r>
              <w:rPr>
                <w:rFonts w:ascii="Times New Roman" w:hAnsi="Times New Roman" w:cs="Times New Roman"/>
                <w:color w:val="000000"/>
                <w:lang w:eastAsia="fr-FR"/>
              </w:rPr>
              <w:t>nsino (por orientado e durante a vigência do projeto)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B5E11A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59F">
              <w:rPr>
                <w:rFonts w:ascii="Times New Roman" w:eastAsia="Droid Sans Fallback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898127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CA5CA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4B6E7F38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F83EE14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513E2C" w14:textId="77777777" w:rsidR="001B790A" w:rsidRPr="00FB6707" w:rsidRDefault="001B790A" w:rsidP="001B790A">
            <w:pPr>
              <w:pStyle w:val="Contedodatabel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Atividades de ensino realizadas, com informações que subsidiem a comprovação das atividades realizadas (listas de presença, imagens circunstanciadas, gráficos, relação de palestras, seminários, oficinas, modelos de certificados, registro de atividades no SigEventos) – (5 pontos por atividades) - limite de 30 pontos.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CAEDB4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0E1CC8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731161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790A" w:rsidRPr="00C4759F" w14:paraId="7A4F2E5D" w14:textId="77777777" w:rsidTr="00296E0E">
        <w:trPr>
          <w:trHeight w:val="257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3F4B58" w14:textId="5F3A4F2D" w:rsidR="0076709F" w:rsidRDefault="0076709F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AFC53E1" w14:textId="1D2AB31C" w:rsidR="0076709F" w:rsidRDefault="0076709F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A2600E2" w14:textId="77777777" w:rsidR="0076709F" w:rsidRDefault="0076709F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70B5F2E" w14:textId="6EFC8B0E" w:rsidR="001B790A" w:rsidRPr="0076709F" w:rsidRDefault="001B790A" w:rsidP="001B7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</w:pPr>
            <w:r w:rsidRPr="00B5752C">
              <w:rPr>
                <w:rFonts w:ascii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ANEXO I - QUADRO DE ATIVIDADES REFERENCIAIS E CRITÉRIOS DE PONTUAÇÃO PARA FINS DE CONCESSÃO DE CARGA HORÁRIA PARA ATIVIDADES DE ENSINO.</w:t>
            </w:r>
          </w:p>
        </w:tc>
      </w:tr>
      <w:tr w:rsidR="001B790A" w:rsidRPr="00C4759F" w14:paraId="443D39B9" w14:textId="77777777" w:rsidTr="00296E0E">
        <w:trPr>
          <w:trHeight w:val="257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B2B100" w14:textId="77777777" w:rsidR="001B790A" w:rsidRPr="0003655C" w:rsidRDefault="001B790A" w:rsidP="001B790A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</w:rPr>
            </w:pPr>
            <w:r w:rsidRPr="0003655C">
              <w:rPr>
                <w:rFonts w:ascii="Times New Roman" w:eastAsia="Droid Sans Fallback" w:hAnsi="Times New Roman" w:cs="Times New Roman"/>
                <w:b/>
                <w:color w:val="000000"/>
              </w:rPr>
              <w:lastRenderedPageBreak/>
              <w:t>GRUPO III</w:t>
            </w:r>
          </w:p>
        </w:tc>
      </w:tr>
      <w:tr w:rsidR="001B790A" w:rsidRPr="00C4759F" w14:paraId="4A3E0321" w14:textId="77777777" w:rsidTr="00296E0E">
        <w:trPr>
          <w:trHeight w:val="257"/>
          <w:jc w:val="center"/>
        </w:trPr>
        <w:tc>
          <w:tcPr>
            <w:tcW w:w="94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DC372F" w14:textId="77777777" w:rsidR="001B790A" w:rsidRPr="0003655C" w:rsidRDefault="001B790A" w:rsidP="001B790A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color w:val="000000"/>
              </w:rPr>
            </w:pPr>
            <w:r w:rsidRPr="0003655C">
              <w:rPr>
                <w:rFonts w:ascii="Times New Roman" w:eastAsia="Droid Sans Fallback" w:hAnsi="Times New Roman" w:cs="Times New Roman"/>
                <w:b/>
                <w:color w:val="000000"/>
              </w:rPr>
              <w:t>PRODUÇÃO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</w:rPr>
              <w:t xml:space="preserve"> DE ENSINO</w:t>
            </w:r>
          </w:p>
        </w:tc>
      </w:tr>
      <w:tr w:rsidR="001B790A" w:rsidRPr="00C4759F" w14:paraId="3EDD1199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AE8F9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16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986615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Autor de livro publicado (com ISBN), na área, em editoras que façam uso de pareceristas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1145D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C6FA5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7FC609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816A401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8FB9D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17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D9987F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Autor de livro publicado (com ISBN), na área, em editoras que não façam uso de pareceristas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BE72D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A0752C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BC124C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4822C0F0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9EB5A0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18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AA66F5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Autor de capítulo de livro publicado (com ISBN), com circulação internacional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3CA8CF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24E4F0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FBFED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3F72FE2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5088DB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19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9F3950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Autor de capítulo de livro publicado (com ISBN), de editora nacional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6805D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574282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9F3D1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1922F2D4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F4E87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20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86DE59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Tradução de livro publicado (impresso ou meio eletrônico na internet).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0CA9F6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E133F5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9325E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6DFD321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A80E9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C058F1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Editor ou organizador de livro publicado (com ISBN), com circulação internacional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20D76B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4CA62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04F961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1E49D802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3917A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22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E0ABCC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Editor ou organizador de livro publicado (com ISBN), com circulação nacional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B669C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0C3CAB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806FB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502812C1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F07E20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23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234A58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Artigo publicado em revista indexada (ISSN), registrada no Qualis CAPES na área, classificação A (por publicação)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7FF11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0F4A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25D34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5D2CA6EE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645187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24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87299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Artigo publicado em revista indexada (ISSN), registrada no Qualis CAPES na área, classificação B1 e B2 (por publicação)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712728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F7FFA0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166BA7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04BF2948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0CDA52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25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2037CF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Artigo publicado em revista indexada (ISSN), registrada no Qualis CAPES na área, classificação B3, B4 e B5 (por publicação)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09C6A2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1604C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C2FF0B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68F1DC6D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49F724B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26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F0777E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Artigo publicado em revista indexada (ISSN), registrada no Qualis CAPES na área, classificação C (por publicação)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250B38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72C3324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B2D71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3299E0FB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A22A6D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27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424F7E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Artigo publicado em revista não indexada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F081F2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B5ED58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F06F0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17DEBC0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58D51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28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31636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 xml:space="preserve">Publicação em sítio eletrônico especializado (internet)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A80D6D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17F98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CC44F4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08D10FFA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A1DEA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29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EA597A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Autor de trabalho completo publicado em congresso, simpósio ou seminário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74B07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61DBD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2FBF7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467AA95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5E91E8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30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051F0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Autor de resumo publicado em congresso, simpósio ou seminário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244A2B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3E0F44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DC6DA9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45EA027B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080D31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31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EEDC66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Citação ou referência de autor(es) (Pontuação por artigo ou livro)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8A3FD3" w14:textId="77777777" w:rsidR="001B790A" w:rsidRPr="00FB6707" w:rsidRDefault="001B790A" w:rsidP="001B790A">
            <w:pPr>
              <w:pStyle w:val="Contedodatabela"/>
              <w:rPr>
                <w:rFonts w:ascii="Times New Roman" w:hAnsi="Times New Roman" w:cs="Times New Roman"/>
                <w:sz w:val="22"/>
                <w:szCs w:val="22"/>
              </w:rPr>
            </w:pPr>
            <w:r w:rsidRPr="00FB6707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BF446A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B06A4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140567D8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6DF6AF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32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9D74C9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FB6707">
              <w:rPr>
                <w:rFonts w:ascii="Times New Roman" w:hAnsi="Times New Roman" w:cs="Times New Roman"/>
                <w:color w:val="000000"/>
                <w:lang w:eastAsia="fr-FR"/>
              </w:rPr>
              <w:t xml:space="preserve">Desenvolvimento de material didático instrucional novo 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9961B5C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05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A4782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A35BCC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ED51296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6D8EE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33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11028C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FB6707">
              <w:rPr>
                <w:rFonts w:ascii="Times New Roman" w:hAnsi="Times New Roman" w:cs="Times New Roman"/>
              </w:rPr>
              <w:t>Materiais didáticos, instrucionais e de produtos, processos e técnicas com registro de propriedade intelectual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9B96A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2EEECFE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0696D5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22D5D8D0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3700F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34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2C38E1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  <w:r w:rsidRPr="00FB6707">
              <w:rPr>
                <w:rFonts w:ascii="Times New Roman" w:hAnsi="Times New Roman" w:cs="Times New Roman"/>
                <w:color w:val="000000"/>
                <w:lang w:eastAsia="fr-FR"/>
              </w:rPr>
              <w:t>Prêmios internacionais referentes a atividades de ensino</w:t>
            </w:r>
          </w:p>
          <w:p w14:paraId="178ED7F9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0022D4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30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4501C5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1CBD7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15CE093E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EB7803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35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67B366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hAnsi="Times New Roman" w:cs="Times New Roman"/>
                <w:color w:val="000000"/>
                <w:lang w:eastAsia="fr-FR"/>
              </w:rPr>
              <w:t>Prêmios nacionais referentes a atividades de ensino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5A459D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DA37B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E55A82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7A4B9791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45451A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36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78A50D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hAnsi="Times New Roman" w:cs="Times New Roman"/>
                <w:color w:val="000000"/>
                <w:lang w:eastAsia="fr-FR"/>
              </w:rPr>
              <w:t xml:space="preserve">Prêmios regionais referentes a atividades de ensino </w:t>
            </w:r>
          </w:p>
          <w:p w14:paraId="3760BCD0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385048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6C9008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DE4D62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30273BFE" w14:textId="77777777" w:rsidTr="00296E0E">
        <w:trPr>
          <w:trHeight w:val="257"/>
          <w:jc w:val="center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029641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</w:rPr>
              <w:t>37</w:t>
            </w:r>
          </w:p>
        </w:tc>
        <w:tc>
          <w:tcPr>
            <w:tcW w:w="5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B4B09C4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hAnsi="Times New Roman" w:cs="Times New Roman"/>
                <w:color w:val="000000"/>
                <w:lang w:eastAsia="fr-FR"/>
              </w:rPr>
              <w:t>Prêmios locais referentes a atividades de ensino</w:t>
            </w:r>
          </w:p>
          <w:p w14:paraId="28C268FD" w14:textId="77777777" w:rsidR="001B790A" w:rsidRPr="00FB6707" w:rsidRDefault="001B790A" w:rsidP="001B79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428202" w14:textId="77777777" w:rsidR="001B790A" w:rsidRPr="00FB6707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707">
              <w:rPr>
                <w:rFonts w:ascii="Times New Roman" w:eastAsia="Droid Sans Fallback" w:hAnsi="Times New Roman" w:cs="Times New Roman"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82673C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BF40D6" w14:textId="77777777" w:rsidR="001B790A" w:rsidRPr="00FB6707" w:rsidRDefault="001B790A" w:rsidP="001B790A">
            <w:pPr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</w:rPr>
            </w:pPr>
          </w:p>
        </w:tc>
      </w:tr>
      <w:tr w:rsidR="001B790A" w:rsidRPr="00C4759F" w14:paraId="13901428" w14:textId="77777777" w:rsidTr="00296E0E">
        <w:trPr>
          <w:trHeight w:val="116"/>
          <w:jc w:val="center"/>
        </w:trPr>
        <w:tc>
          <w:tcPr>
            <w:tcW w:w="70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35487A" w14:textId="72B8C001" w:rsidR="001B790A" w:rsidRPr="00C4759F" w:rsidRDefault="0076709F" w:rsidP="001B790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</w:rPr>
              <w:t>T</w:t>
            </w:r>
            <w:r w:rsidR="001B790A" w:rsidRPr="00C4759F">
              <w:rPr>
                <w:rFonts w:ascii="Times New Roman" w:eastAsia="Droid Sans Fallback" w:hAnsi="Times New Roman" w:cs="Times New Roman"/>
                <w:b/>
                <w:bCs/>
                <w:color w:val="000000"/>
              </w:rPr>
              <w:t>OTAIS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2A5BEB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519EB" w14:textId="77777777" w:rsidR="001B790A" w:rsidRPr="00C4759F" w:rsidRDefault="001B790A" w:rsidP="001B79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61F676" w14:textId="77777777" w:rsidR="00C4759F" w:rsidRDefault="00C4759F" w:rsidP="00C4759F">
      <w:pPr>
        <w:pStyle w:val="NormalWeb"/>
        <w:shd w:val="clear" w:color="auto" w:fill="FFFFFF"/>
        <w:tabs>
          <w:tab w:val="left" w:pos="2700"/>
        </w:tabs>
        <w:spacing w:before="0" w:beforeAutospacing="0" w:after="0" w:afterAutospacing="0"/>
        <w:jc w:val="both"/>
        <w:rPr>
          <w:color w:val="000000"/>
        </w:rPr>
      </w:pPr>
    </w:p>
    <w:p w14:paraId="5E38BB9F" w14:textId="77777777" w:rsidR="00C4759F" w:rsidRDefault="00C4759F" w:rsidP="00C4759F">
      <w:pPr>
        <w:pStyle w:val="NormalWeb"/>
        <w:shd w:val="clear" w:color="auto" w:fill="FFFFFF"/>
        <w:tabs>
          <w:tab w:val="left" w:pos="2700"/>
        </w:tabs>
        <w:spacing w:before="0" w:beforeAutospacing="0" w:after="0" w:afterAutospacing="0"/>
        <w:jc w:val="both"/>
        <w:rPr>
          <w:color w:val="000000"/>
        </w:rPr>
      </w:pPr>
    </w:p>
    <w:sectPr w:rsidR="00C4759F" w:rsidSect="00EB2A72">
      <w:headerReference w:type="default" r:id="rId8"/>
      <w:headerReference w:type="first" r:id="rId9"/>
      <w:pgSz w:w="11906" w:h="16838"/>
      <w:pgMar w:top="1701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80C9" w14:textId="77777777" w:rsidR="009E6087" w:rsidRDefault="009E6087" w:rsidP="008F249C">
      <w:pPr>
        <w:spacing w:after="0" w:line="240" w:lineRule="auto"/>
      </w:pPr>
      <w:r>
        <w:separator/>
      </w:r>
    </w:p>
  </w:endnote>
  <w:endnote w:type="continuationSeparator" w:id="0">
    <w:p w14:paraId="561D9247" w14:textId="77777777" w:rsidR="009E6087" w:rsidRDefault="009E6087" w:rsidP="008F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E917" w14:textId="77777777" w:rsidR="009E6087" w:rsidRDefault="009E6087" w:rsidP="008F249C">
      <w:pPr>
        <w:spacing w:after="0" w:line="240" w:lineRule="auto"/>
      </w:pPr>
      <w:r>
        <w:separator/>
      </w:r>
    </w:p>
  </w:footnote>
  <w:footnote w:type="continuationSeparator" w:id="0">
    <w:p w14:paraId="45D97323" w14:textId="77777777" w:rsidR="009E6087" w:rsidRDefault="009E6087" w:rsidP="008F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7C6B" w14:textId="77777777" w:rsidR="00011239" w:rsidRDefault="00C4759F" w:rsidP="001C6B45">
    <w:pPr>
      <w:pStyle w:val="Cabealho"/>
      <w:rPr>
        <w:rFonts w:ascii="Times New Roman" w:hAnsi="Times New Roman" w:cs="Times New Roman"/>
        <w:b/>
        <w:i/>
        <w:sz w:val="24"/>
        <w:szCs w:val="24"/>
        <w:u w:val="single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014 IGE, de 29/05</w:t>
    </w:r>
    <w:r w:rsidR="00C348D5">
      <w:rPr>
        <w:rFonts w:ascii="Times New Roman" w:hAnsi="Times New Roman" w:cs="Times New Roman"/>
        <w:b/>
        <w:i/>
        <w:sz w:val="24"/>
        <w:szCs w:val="24"/>
        <w:u w:val="single"/>
      </w:rPr>
      <w:t>/2020</w:t>
    </w:r>
    <w:r w:rsidR="00011239">
      <w:rPr>
        <w:rFonts w:ascii="Times New Roman" w:hAnsi="Times New Roman" w:cs="Times New Roman"/>
        <w:b/>
        <w:i/>
        <w:sz w:val="24"/>
        <w:szCs w:val="24"/>
        <w:u w:val="single"/>
      </w:rPr>
      <w:t>.</w:t>
    </w:r>
  </w:p>
  <w:p w14:paraId="2AF7F05C" w14:textId="77777777" w:rsidR="00011239" w:rsidRDefault="00011239">
    <w:pPr>
      <w:pStyle w:val="Cabealho"/>
    </w:pPr>
  </w:p>
  <w:p w14:paraId="04CCCAF3" w14:textId="77777777" w:rsidR="00011239" w:rsidRPr="00987C72" w:rsidRDefault="00011239">
    <w:pPr>
      <w:pStyle w:val="Cabealho"/>
      <w:rPr>
        <w:rFonts w:ascii="Times New Roman" w:hAnsi="Times New Roman" w:cs="Times New Roman"/>
        <w:b/>
        <w:i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045A" w14:textId="77777777" w:rsidR="00296E0E" w:rsidRDefault="00296E0E" w:rsidP="00296E0E">
    <w:pPr>
      <w:pStyle w:val="Cabealho"/>
      <w:rPr>
        <w:rFonts w:ascii="Times New Roman" w:hAnsi="Times New Roman" w:cs="Times New Roman"/>
        <w:b/>
        <w:i/>
        <w:sz w:val="24"/>
        <w:szCs w:val="24"/>
        <w:u w:val="single"/>
      </w:rPr>
    </w:pPr>
    <w:r>
      <w:rPr>
        <w:rFonts w:ascii="Times New Roman" w:hAnsi="Times New Roman" w:cs="Times New Roman"/>
        <w:b/>
        <w:i/>
        <w:sz w:val="24"/>
        <w:szCs w:val="24"/>
        <w:u w:val="single"/>
      </w:rPr>
      <w:t>Resolução nº 014 IGE, de 29/05/2020.</w:t>
    </w:r>
  </w:p>
  <w:p w14:paraId="1B255E46" w14:textId="77777777" w:rsidR="00296E0E" w:rsidRDefault="00296E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B4E42"/>
    <w:multiLevelType w:val="hybridMultilevel"/>
    <w:tmpl w:val="CB0E90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9D"/>
    <w:rsid w:val="00011239"/>
    <w:rsid w:val="0003655C"/>
    <w:rsid w:val="00054892"/>
    <w:rsid w:val="00063C8F"/>
    <w:rsid w:val="000903E4"/>
    <w:rsid w:val="00104152"/>
    <w:rsid w:val="00130A44"/>
    <w:rsid w:val="0014248D"/>
    <w:rsid w:val="001431BE"/>
    <w:rsid w:val="00177280"/>
    <w:rsid w:val="001A5F37"/>
    <w:rsid w:val="001B0B5B"/>
    <w:rsid w:val="001B13D6"/>
    <w:rsid w:val="001B6439"/>
    <w:rsid w:val="001B790A"/>
    <w:rsid w:val="001C6B45"/>
    <w:rsid w:val="001D33D7"/>
    <w:rsid w:val="001D429E"/>
    <w:rsid w:val="001E1E93"/>
    <w:rsid w:val="001F0C74"/>
    <w:rsid w:val="00212EED"/>
    <w:rsid w:val="00215B81"/>
    <w:rsid w:val="002160D5"/>
    <w:rsid w:val="002272B5"/>
    <w:rsid w:val="00240796"/>
    <w:rsid w:val="00254A6A"/>
    <w:rsid w:val="002571CA"/>
    <w:rsid w:val="00292ADF"/>
    <w:rsid w:val="00296E0E"/>
    <w:rsid w:val="00296F16"/>
    <w:rsid w:val="002C0705"/>
    <w:rsid w:val="002C3CA0"/>
    <w:rsid w:val="002C5B89"/>
    <w:rsid w:val="002F4840"/>
    <w:rsid w:val="00326C86"/>
    <w:rsid w:val="00344460"/>
    <w:rsid w:val="003A595B"/>
    <w:rsid w:val="003C3419"/>
    <w:rsid w:val="003D0319"/>
    <w:rsid w:val="003D653E"/>
    <w:rsid w:val="003D67E3"/>
    <w:rsid w:val="003D7CCF"/>
    <w:rsid w:val="003E286E"/>
    <w:rsid w:val="00412507"/>
    <w:rsid w:val="00447FAF"/>
    <w:rsid w:val="0045280C"/>
    <w:rsid w:val="00476EAD"/>
    <w:rsid w:val="00497611"/>
    <w:rsid w:val="004A34AD"/>
    <w:rsid w:val="004D6D65"/>
    <w:rsid w:val="004E219B"/>
    <w:rsid w:val="004F267F"/>
    <w:rsid w:val="004F3655"/>
    <w:rsid w:val="005267D1"/>
    <w:rsid w:val="00542BA9"/>
    <w:rsid w:val="00552593"/>
    <w:rsid w:val="0057212D"/>
    <w:rsid w:val="005726D5"/>
    <w:rsid w:val="00580D0A"/>
    <w:rsid w:val="00581336"/>
    <w:rsid w:val="005B3E5E"/>
    <w:rsid w:val="005B7881"/>
    <w:rsid w:val="005C0D07"/>
    <w:rsid w:val="005E0585"/>
    <w:rsid w:val="00632646"/>
    <w:rsid w:val="006413B3"/>
    <w:rsid w:val="0069423E"/>
    <w:rsid w:val="006B1EC8"/>
    <w:rsid w:val="006B5D08"/>
    <w:rsid w:val="006C7B12"/>
    <w:rsid w:val="006E0978"/>
    <w:rsid w:val="006F2B27"/>
    <w:rsid w:val="006F4E31"/>
    <w:rsid w:val="00721F77"/>
    <w:rsid w:val="007552C0"/>
    <w:rsid w:val="00755757"/>
    <w:rsid w:val="00755C87"/>
    <w:rsid w:val="00756D89"/>
    <w:rsid w:val="007650BC"/>
    <w:rsid w:val="0076709F"/>
    <w:rsid w:val="00783672"/>
    <w:rsid w:val="00797D94"/>
    <w:rsid w:val="007B71E6"/>
    <w:rsid w:val="007B7D02"/>
    <w:rsid w:val="007C25F3"/>
    <w:rsid w:val="007C405F"/>
    <w:rsid w:val="007D4A87"/>
    <w:rsid w:val="007E3CE3"/>
    <w:rsid w:val="007F0111"/>
    <w:rsid w:val="007F1CE0"/>
    <w:rsid w:val="007F3FB3"/>
    <w:rsid w:val="0080519D"/>
    <w:rsid w:val="008421DA"/>
    <w:rsid w:val="00866D24"/>
    <w:rsid w:val="00867D35"/>
    <w:rsid w:val="0087328B"/>
    <w:rsid w:val="008A0A56"/>
    <w:rsid w:val="008A57E7"/>
    <w:rsid w:val="008A5BDE"/>
    <w:rsid w:val="008B0D37"/>
    <w:rsid w:val="008B3CC2"/>
    <w:rsid w:val="008D1AE9"/>
    <w:rsid w:val="008D530F"/>
    <w:rsid w:val="008E1E00"/>
    <w:rsid w:val="008F249C"/>
    <w:rsid w:val="009003DD"/>
    <w:rsid w:val="00901726"/>
    <w:rsid w:val="009141F8"/>
    <w:rsid w:val="00916697"/>
    <w:rsid w:val="0094164C"/>
    <w:rsid w:val="00976927"/>
    <w:rsid w:val="00987C72"/>
    <w:rsid w:val="00995E14"/>
    <w:rsid w:val="009973E5"/>
    <w:rsid w:val="009E6087"/>
    <w:rsid w:val="009F0B9D"/>
    <w:rsid w:val="009F5FE2"/>
    <w:rsid w:val="00A17710"/>
    <w:rsid w:val="00A270DC"/>
    <w:rsid w:val="00A64767"/>
    <w:rsid w:val="00A969D8"/>
    <w:rsid w:val="00AC6DBD"/>
    <w:rsid w:val="00AC7DC7"/>
    <w:rsid w:val="00AF53C6"/>
    <w:rsid w:val="00B1520E"/>
    <w:rsid w:val="00B302F4"/>
    <w:rsid w:val="00B33BFA"/>
    <w:rsid w:val="00B34611"/>
    <w:rsid w:val="00B5153B"/>
    <w:rsid w:val="00B5752C"/>
    <w:rsid w:val="00B809F1"/>
    <w:rsid w:val="00BD04BC"/>
    <w:rsid w:val="00BE002E"/>
    <w:rsid w:val="00BE485E"/>
    <w:rsid w:val="00C05D93"/>
    <w:rsid w:val="00C11296"/>
    <w:rsid w:val="00C162A2"/>
    <w:rsid w:val="00C348D5"/>
    <w:rsid w:val="00C4759F"/>
    <w:rsid w:val="00C57A4F"/>
    <w:rsid w:val="00CB6EB6"/>
    <w:rsid w:val="00CB7F36"/>
    <w:rsid w:val="00CF4103"/>
    <w:rsid w:val="00CF5CBB"/>
    <w:rsid w:val="00D054F6"/>
    <w:rsid w:val="00D1119C"/>
    <w:rsid w:val="00D32108"/>
    <w:rsid w:val="00D63BA7"/>
    <w:rsid w:val="00D64C82"/>
    <w:rsid w:val="00DA720F"/>
    <w:rsid w:val="00DC1E4D"/>
    <w:rsid w:val="00DD044E"/>
    <w:rsid w:val="00DE0840"/>
    <w:rsid w:val="00E03BAB"/>
    <w:rsid w:val="00E15185"/>
    <w:rsid w:val="00E36DAE"/>
    <w:rsid w:val="00E50F34"/>
    <w:rsid w:val="00E76B44"/>
    <w:rsid w:val="00EB0D6B"/>
    <w:rsid w:val="00EB2A72"/>
    <w:rsid w:val="00EC0C59"/>
    <w:rsid w:val="00EE0F3F"/>
    <w:rsid w:val="00EE178E"/>
    <w:rsid w:val="00EE7349"/>
    <w:rsid w:val="00F06B45"/>
    <w:rsid w:val="00F3636B"/>
    <w:rsid w:val="00F51C7C"/>
    <w:rsid w:val="00F759C3"/>
    <w:rsid w:val="00F843FD"/>
    <w:rsid w:val="00F85805"/>
    <w:rsid w:val="00FA3E2A"/>
    <w:rsid w:val="00FB641F"/>
    <w:rsid w:val="00F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F5B83"/>
  <w15:chartTrackingRefBased/>
  <w15:docId w15:val="{DC9C8A84-A10F-4205-9B13-941F552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49C"/>
  </w:style>
  <w:style w:type="paragraph" w:styleId="Rodap">
    <w:name w:val="footer"/>
    <w:basedOn w:val="Normal"/>
    <w:link w:val="RodapChar"/>
    <w:uiPriority w:val="99"/>
    <w:unhideWhenUsed/>
    <w:rsid w:val="008F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249C"/>
  </w:style>
  <w:style w:type="table" w:styleId="Tabelacomgrade">
    <w:name w:val="Table Grid"/>
    <w:basedOn w:val="Tabelanormal"/>
    <w:uiPriority w:val="39"/>
    <w:rsid w:val="008F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34A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11296"/>
    <w:pPr>
      <w:widowControl w:val="0"/>
      <w:overflowPunct w:val="0"/>
      <w:spacing w:after="0" w:line="240" w:lineRule="auto"/>
      <w:ind w:left="102"/>
    </w:pPr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C11296"/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41F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73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4F365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F36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epargpadro3">
    <w:name w:val="Fonte parág. padrão3"/>
    <w:rsid w:val="00EB2A72"/>
  </w:style>
  <w:style w:type="character" w:customStyle="1" w:styleId="WW8Num1z0">
    <w:name w:val="WW8Num1z0"/>
    <w:rsid w:val="00EB2A72"/>
    <w:rPr>
      <w:rFonts w:ascii="Times New Roman" w:eastAsia="Times New Roman" w:hAnsi="Times New Roman" w:cs="Times New Roman"/>
      <w:sz w:val="24"/>
      <w:lang w:val="pt-BR"/>
    </w:rPr>
  </w:style>
  <w:style w:type="character" w:customStyle="1" w:styleId="WW8Num2z0">
    <w:name w:val="WW8Num2z0"/>
    <w:rsid w:val="00EB2A72"/>
  </w:style>
  <w:style w:type="character" w:customStyle="1" w:styleId="WW8Num3z0">
    <w:name w:val="WW8Num3z0"/>
    <w:rsid w:val="00EB2A72"/>
  </w:style>
  <w:style w:type="character" w:customStyle="1" w:styleId="WW8Num3z1">
    <w:name w:val="WW8Num3z1"/>
    <w:rsid w:val="00EB2A72"/>
  </w:style>
  <w:style w:type="character" w:customStyle="1" w:styleId="WW8Num3z2">
    <w:name w:val="WW8Num3z2"/>
    <w:rsid w:val="00EB2A72"/>
  </w:style>
  <w:style w:type="character" w:customStyle="1" w:styleId="WW8Num3z3">
    <w:name w:val="WW8Num3z3"/>
    <w:rsid w:val="00EB2A72"/>
  </w:style>
  <w:style w:type="character" w:customStyle="1" w:styleId="WW8Num3z4">
    <w:name w:val="WW8Num3z4"/>
    <w:rsid w:val="00EB2A72"/>
  </w:style>
  <w:style w:type="character" w:customStyle="1" w:styleId="WW8Num3z5">
    <w:name w:val="WW8Num3z5"/>
    <w:rsid w:val="00EB2A72"/>
  </w:style>
  <w:style w:type="character" w:customStyle="1" w:styleId="WW8Num3z6">
    <w:name w:val="WW8Num3z6"/>
    <w:rsid w:val="00EB2A72"/>
  </w:style>
  <w:style w:type="character" w:customStyle="1" w:styleId="WW8Num3z7">
    <w:name w:val="WW8Num3z7"/>
    <w:rsid w:val="00EB2A72"/>
  </w:style>
  <w:style w:type="character" w:customStyle="1" w:styleId="WW8Num3z8">
    <w:name w:val="WW8Num3z8"/>
    <w:rsid w:val="00EB2A72"/>
  </w:style>
  <w:style w:type="character" w:customStyle="1" w:styleId="Fontepargpadro2">
    <w:name w:val="Fonte parág. padrão2"/>
    <w:rsid w:val="00EB2A72"/>
  </w:style>
  <w:style w:type="character" w:customStyle="1" w:styleId="WW8Num1z1">
    <w:name w:val="WW8Num1z1"/>
    <w:rsid w:val="00EB2A72"/>
  </w:style>
  <w:style w:type="character" w:customStyle="1" w:styleId="WW8Num1z2">
    <w:name w:val="WW8Num1z2"/>
    <w:rsid w:val="00EB2A72"/>
  </w:style>
  <w:style w:type="character" w:customStyle="1" w:styleId="WW8Num1z3">
    <w:name w:val="WW8Num1z3"/>
    <w:rsid w:val="00EB2A72"/>
  </w:style>
  <w:style w:type="character" w:customStyle="1" w:styleId="WW8Num1z4">
    <w:name w:val="WW8Num1z4"/>
    <w:rsid w:val="00EB2A72"/>
  </w:style>
  <w:style w:type="character" w:customStyle="1" w:styleId="WW8Num1z5">
    <w:name w:val="WW8Num1z5"/>
    <w:rsid w:val="00EB2A72"/>
  </w:style>
  <w:style w:type="character" w:customStyle="1" w:styleId="WW8Num1z6">
    <w:name w:val="WW8Num1z6"/>
    <w:rsid w:val="00EB2A72"/>
  </w:style>
  <w:style w:type="character" w:customStyle="1" w:styleId="WW8Num1z7">
    <w:name w:val="WW8Num1z7"/>
    <w:rsid w:val="00EB2A72"/>
  </w:style>
  <w:style w:type="character" w:customStyle="1" w:styleId="WW8Num1z8">
    <w:name w:val="WW8Num1z8"/>
    <w:rsid w:val="00EB2A72"/>
  </w:style>
  <w:style w:type="character" w:customStyle="1" w:styleId="WW8Num2z1">
    <w:name w:val="WW8Num2z1"/>
    <w:rsid w:val="00EB2A72"/>
  </w:style>
  <w:style w:type="character" w:customStyle="1" w:styleId="WW8Num2z2">
    <w:name w:val="WW8Num2z2"/>
    <w:rsid w:val="00EB2A72"/>
  </w:style>
  <w:style w:type="character" w:customStyle="1" w:styleId="WW8Num2z3">
    <w:name w:val="WW8Num2z3"/>
    <w:rsid w:val="00EB2A72"/>
  </w:style>
  <w:style w:type="character" w:customStyle="1" w:styleId="WW8Num2z4">
    <w:name w:val="WW8Num2z4"/>
    <w:rsid w:val="00EB2A72"/>
  </w:style>
  <w:style w:type="character" w:customStyle="1" w:styleId="WW8Num2z5">
    <w:name w:val="WW8Num2z5"/>
    <w:rsid w:val="00EB2A72"/>
  </w:style>
  <w:style w:type="character" w:customStyle="1" w:styleId="WW8Num2z6">
    <w:name w:val="WW8Num2z6"/>
    <w:rsid w:val="00EB2A72"/>
  </w:style>
  <w:style w:type="character" w:customStyle="1" w:styleId="WW8Num2z7">
    <w:name w:val="WW8Num2z7"/>
    <w:rsid w:val="00EB2A72"/>
  </w:style>
  <w:style w:type="character" w:customStyle="1" w:styleId="WW8Num2z8">
    <w:name w:val="WW8Num2z8"/>
    <w:rsid w:val="00EB2A72"/>
  </w:style>
  <w:style w:type="character" w:customStyle="1" w:styleId="WW8Num4z0">
    <w:name w:val="WW8Num4z0"/>
    <w:rsid w:val="00EB2A72"/>
  </w:style>
  <w:style w:type="character" w:customStyle="1" w:styleId="WW8Num4z1">
    <w:name w:val="WW8Num4z1"/>
    <w:rsid w:val="00EB2A72"/>
  </w:style>
  <w:style w:type="character" w:customStyle="1" w:styleId="WW8Num4z2">
    <w:name w:val="WW8Num4z2"/>
    <w:rsid w:val="00EB2A72"/>
  </w:style>
  <w:style w:type="character" w:customStyle="1" w:styleId="WW8Num4z3">
    <w:name w:val="WW8Num4z3"/>
    <w:rsid w:val="00EB2A72"/>
  </w:style>
  <w:style w:type="character" w:customStyle="1" w:styleId="WW8Num4z4">
    <w:name w:val="WW8Num4z4"/>
    <w:rsid w:val="00EB2A72"/>
  </w:style>
  <w:style w:type="character" w:customStyle="1" w:styleId="WW8Num4z5">
    <w:name w:val="WW8Num4z5"/>
    <w:rsid w:val="00EB2A72"/>
  </w:style>
  <w:style w:type="character" w:customStyle="1" w:styleId="WW8Num4z6">
    <w:name w:val="WW8Num4z6"/>
    <w:rsid w:val="00EB2A72"/>
  </w:style>
  <w:style w:type="character" w:customStyle="1" w:styleId="WW8Num4z7">
    <w:name w:val="WW8Num4z7"/>
    <w:rsid w:val="00EB2A72"/>
  </w:style>
  <w:style w:type="character" w:customStyle="1" w:styleId="WW8Num4z8">
    <w:name w:val="WW8Num4z8"/>
    <w:rsid w:val="00EB2A72"/>
  </w:style>
  <w:style w:type="character" w:customStyle="1" w:styleId="WW8Num5z0">
    <w:name w:val="WW8Num5z0"/>
    <w:rsid w:val="00EB2A72"/>
  </w:style>
  <w:style w:type="character" w:customStyle="1" w:styleId="WW8Num5z1">
    <w:name w:val="WW8Num5z1"/>
    <w:rsid w:val="00EB2A72"/>
  </w:style>
  <w:style w:type="character" w:customStyle="1" w:styleId="WW8Num5z2">
    <w:name w:val="WW8Num5z2"/>
    <w:rsid w:val="00EB2A72"/>
  </w:style>
  <w:style w:type="character" w:customStyle="1" w:styleId="WW8Num5z3">
    <w:name w:val="WW8Num5z3"/>
    <w:rsid w:val="00EB2A72"/>
  </w:style>
  <w:style w:type="character" w:customStyle="1" w:styleId="WW8Num5z4">
    <w:name w:val="WW8Num5z4"/>
    <w:rsid w:val="00EB2A72"/>
  </w:style>
  <w:style w:type="character" w:customStyle="1" w:styleId="WW8Num5z5">
    <w:name w:val="WW8Num5z5"/>
    <w:rsid w:val="00EB2A72"/>
  </w:style>
  <w:style w:type="character" w:customStyle="1" w:styleId="WW8Num5z6">
    <w:name w:val="WW8Num5z6"/>
    <w:rsid w:val="00EB2A72"/>
  </w:style>
  <w:style w:type="character" w:customStyle="1" w:styleId="WW8Num5z7">
    <w:name w:val="WW8Num5z7"/>
    <w:rsid w:val="00EB2A72"/>
  </w:style>
  <w:style w:type="character" w:customStyle="1" w:styleId="WW8Num5z8">
    <w:name w:val="WW8Num5z8"/>
    <w:rsid w:val="00EB2A72"/>
  </w:style>
  <w:style w:type="character" w:customStyle="1" w:styleId="WW8Num6z0">
    <w:name w:val="WW8Num6z0"/>
    <w:rsid w:val="00EB2A72"/>
  </w:style>
  <w:style w:type="character" w:customStyle="1" w:styleId="WW8Num6z1">
    <w:name w:val="WW8Num6z1"/>
    <w:rsid w:val="00EB2A72"/>
    <w:rPr>
      <w:rFonts w:ascii="Courier New" w:hAnsi="Courier New" w:cs="Courier New"/>
    </w:rPr>
  </w:style>
  <w:style w:type="character" w:customStyle="1" w:styleId="WW8Num6z2">
    <w:name w:val="WW8Num6z2"/>
    <w:rsid w:val="00EB2A72"/>
    <w:rPr>
      <w:rFonts w:ascii="Wingdings" w:hAnsi="Wingdings" w:cs="Wingdings"/>
    </w:rPr>
  </w:style>
  <w:style w:type="character" w:customStyle="1" w:styleId="WW8Num6z3">
    <w:name w:val="WW8Num6z3"/>
    <w:rsid w:val="00EB2A72"/>
    <w:rPr>
      <w:rFonts w:ascii="Symbol" w:hAnsi="Symbol" w:cs="Symbol"/>
    </w:rPr>
  </w:style>
  <w:style w:type="character" w:customStyle="1" w:styleId="Fontepargpadro1">
    <w:name w:val="Fonte parág. padrão1"/>
    <w:rsid w:val="00EB2A72"/>
  </w:style>
  <w:style w:type="paragraph" w:customStyle="1" w:styleId="Ttulo1">
    <w:name w:val="Título1"/>
    <w:basedOn w:val="Normal"/>
    <w:next w:val="Corpodetexto"/>
    <w:rsid w:val="00EB2A72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val="fr-FR" w:eastAsia="zh-CN"/>
    </w:rPr>
  </w:style>
  <w:style w:type="paragraph" w:styleId="Lista">
    <w:name w:val="List"/>
    <w:basedOn w:val="Corpodetexto"/>
    <w:rsid w:val="00EB2A72"/>
    <w:pPr>
      <w:widowControl/>
      <w:suppressAutoHyphens/>
      <w:overflowPunct/>
      <w:spacing w:after="140" w:line="288" w:lineRule="auto"/>
      <w:ind w:left="0"/>
    </w:pPr>
    <w:rPr>
      <w:rFonts w:ascii="Calibri" w:eastAsia="Calibri" w:hAnsi="Calibri" w:cs="FreeSans"/>
      <w:color w:val="auto"/>
      <w:sz w:val="20"/>
      <w:szCs w:val="20"/>
      <w:lang w:val="fr-FR" w:eastAsia="zh-CN"/>
    </w:rPr>
  </w:style>
  <w:style w:type="paragraph" w:styleId="Legenda">
    <w:name w:val="caption"/>
    <w:basedOn w:val="Normal"/>
    <w:qFormat/>
    <w:rsid w:val="00EB2A72"/>
    <w:pPr>
      <w:suppressLineNumbers/>
      <w:suppressAutoHyphens/>
      <w:spacing w:before="120" w:after="120" w:line="240" w:lineRule="auto"/>
    </w:pPr>
    <w:rPr>
      <w:rFonts w:ascii="Calibri" w:eastAsia="Calibri" w:hAnsi="Calibri" w:cs="FreeSans"/>
      <w:i/>
      <w:iCs/>
      <w:sz w:val="24"/>
      <w:szCs w:val="24"/>
      <w:lang w:val="fr-FR" w:eastAsia="zh-CN"/>
    </w:rPr>
  </w:style>
  <w:style w:type="paragraph" w:customStyle="1" w:styleId="ndice">
    <w:name w:val="Índice"/>
    <w:basedOn w:val="Normal"/>
    <w:rsid w:val="00EB2A72"/>
    <w:pPr>
      <w:suppressLineNumbers/>
      <w:suppressAutoHyphens/>
      <w:spacing w:after="0" w:line="240" w:lineRule="auto"/>
    </w:pPr>
    <w:rPr>
      <w:rFonts w:ascii="Calibri" w:eastAsia="Calibri" w:hAnsi="Calibri" w:cs="Lucida Sans"/>
      <w:sz w:val="20"/>
      <w:szCs w:val="20"/>
      <w:lang w:val="fr-FR" w:eastAsia="zh-CN"/>
    </w:rPr>
  </w:style>
  <w:style w:type="paragraph" w:customStyle="1" w:styleId="Heading">
    <w:name w:val="Heading"/>
    <w:basedOn w:val="Normal"/>
    <w:next w:val="Corpodetexto"/>
    <w:rsid w:val="00EB2A72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val="fr-FR" w:eastAsia="zh-CN"/>
    </w:rPr>
  </w:style>
  <w:style w:type="paragraph" w:customStyle="1" w:styleId="Index">
    <w:name w:val="Index"/>
    <w:basedOn w:val="Normal"/>
    <w:rsid w:val="00EB2A72"/>
    <w:pPr>
      <w:suppressLineNumbers/>
      <w:suppressAutoHyphens/>
      <w:spacing w:after="0" w:line="240" w:lineRule="auto"/>
    </w:pPr>
    <w:rPr>
      <w:rFonts w:ascii="Calibri" w:eastAsia="Calibri" w:hAnsi="Calibri" w:cs="FreeSans"/>
      <w:sz w:val="20"/>
      <w:szCs w:val="20"/>
      <w:lang w:val="fr-FR" w:eastAsia="zh-CN"/>
    </w:rPr>
  </w:style>
  <w:style w:type="paragraph" w:customStyle="1" w:styleId="Legenda1">
    <w:name w:val="Legenda1"/>
    <w:basedOn w:val="Normal"/>
    <w:rsid w:val="00EB2A72"/>
    <w:pPr>
      <w:suppressLineNumbers/>
      <w:suppressAutoHyphens/>
      <w:spacing w:before="120" w:after="120" w:line="240" w:lineRule="auto"/>
    </w:pPr>
    <w:rPr>
      <w:rFonts w:ascii="Calibri" w:eastAsia="Calibri" w:hAnsi="Calibri" w:cs="FreeSans"/>
      <w:i/>
      <w:iCs/>
      <w:sz w:val="24"/>
      <w:szCs w:val="24"/>
      <w:lang w:val="fr-FR" w:eastAsia="zh-CN"/>
    </w:rPr>
  </w:style>
  <w:style w:type="paragraph" w:customStyle="1" w:styleId="TableContents">
    <w:name w:val="Table Contents"/>
    <w:basedOn w:val="Normal"/>
    <w:rsid w:val="00EB2A72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paragraph" w:customStyle="1" w:styleId="TableHeading">
    <w:name w:val="Table Heading"/>
    <w:basedOn w:val="TableContents"/>
    <w:rsid w:val="00EB2A72"/>
    <w:pPr>
      <w:jc w:val="center"/>
    </w:pPr>
    <w:rPr>
      <w:b/>
      <w:bCs/>
    </w:rPr>
  </w:style>
  <w:style w:type="paragraph" w:styleId="SemEspaamento">
    <w:name w:val="No Spacing"/>
    <w:qFormat/>
    <w:rsid w:val="00EB2A7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EB2A72"/>
    <w:pPr>
      <w:suppressLineNumbers/>
      <w:suppressAutoHyphens/>
      <w:spacing w:after="0" w:line="240" w:lineRule="auto"/>
    </w:pPr>
    <w:rPr>
      <w:rFonts w:ascii="Calibri" w:eastAsia="Calibri" w:hAnsi="Calibri" w:cs="Arial"/>
      <w:sz w:val="20"/>
      <w:szCs w:val="20"/>
      <w:lang w:val="fr-FR" w:eastAsia="zh-CN"/>
    </w:rPr>
  </w:style>
  <w:style w:type="paragraph" w:customStyle="1" w:styleId="Ttulodetabela">
    <w:name w:val="Título de tabela"/>
    <w:basedOn w:val="Contedodatabela"/>
    <w:rsid w:val="00EB2A7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C4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9C7C-E9DD-47BE-AAE0-3BB923E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elisandro</dc:creator>
  <cp:keywords/>
  <dc:description/>
  <cp:lastModifiedBy>Andréia L.</cp:lastModifiedBy>
  <cp:revision>26</cp:revision>
  <cp:lastPrinted>2019-07-15T13:20:00Z</cp:lastPrinted>
  <dcterms:created xsi:type="dcterms:W3CDTF">2018-12-10T12:37:00Z</dcterms:created>
  <dcterms:modified xsi:type="dcterms:W3CDTF">2020-06-19T12:36:00Z</dcterms:modified>
</cp:coreProperties>
</file>